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5C" w:rsidRPr="006C6CFF" w:rsidRDefault="00ED2E1F" w:rsidP="007A543C">
      <w:pPr>
        <w:pStyle w:val="7"/>
        <w:rPr>
          <w:bCs/>
          <w:sz w:val="22"/>
          <w:szCs w:val="22"/>
        </w:rPr>
      </w:pPr>
      <w:r w:rsidRPr="006C6CFF">
        <w:rPr>
          <w:bCs/>
          <w:i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</w:t>
      </w:r>
      <w:r w:rsidR="005F1A5C" w:rsidRPr="006C6CFF">
        <w:rPr>
          <w:bCs/>
          <w:sz w:val="22"/>
          <w:szCs w:val="22"/>
        </w:rPr>
        <w:t>Проект</w:t>
      </w:r>
    </w:p>
    <w:p w:rsidR="005F1A5C" w:rsidRPr="006C6CFF" w:rsidRDefault="005F1A5C" w:rsidP="005F1A5C">
      <w:pPr>
        <w:pStyle w:val="7"/>
        <w:rPr>
          <w:b/>
          <w:bCs/>
          <w:sz w:val="22"/>
          <w:szCs w:val="22"/>
        </w:rPr>
      </w:pPr>
      <w:r w:rsidRPr="006C6CFF">
        <w:rPr>
          <w:b/>
          <w:bCs/>
          <w:sz w:val="22"/>
          <w:szCs w:val="22"/>
        </w:rPr>
        <w:t xml:space="preserve">Муниципальное образование </w:t>
      </w:r>
    </w:p>
    <w:p w:rsidR="005F1A5C" w:rsidRPr="006C6CFF" w:rsidRDefault="005F1A5C" w:rsidP="005F1A5C">
      <w:pPr>
        <w:pStyle w:val="7"/>
        <w:rPr>
          <w:b/>
          <w:bCs/>
          <w:sz w:val="22"/>
          <w:szCs w:val="22"/>
        </w:rPr>
      </w:pPr>
      <w:r w:rsidRPr="006C6CFF">
        <w:rPr>
          <w:b/>
          <w:bCs/>
          <w:sz w:val="22"/>
          <w:szCs w:val="22"/>
        </w:rPr>
        <w:t>Ханты-Мансийского автономного округа – Югры</w:t>
      </w:r>
    </w:p>
    <w:p w:rsidR="005F1A5C" w:rsidRPr="006C6CFF" w:rsidRDefault="005F1A5C" w:rsidP="005F1A5C">
      <w:pPr>
        <w:pStyle w:val="7"/>
        <w:rPr>
          <w:b/>
          <w:bCs/>
          <w:sz w:val="22"/>
          <w:szCs w:val="22"/>
        </w:rPr>
      </w:pPr>
      <w:r w:rsidRPr="006C6CFF">
        <w:rPr>
          <w:b/>
          <w:bCs/>
          <w:sz w:val="22"/>
          <w:szCs w:val="22"/>
        </w:rPr>
        <w:t>городской округ город  Ханты-Мансийск</w:t>
      </w:r>
    </w:p>
    <w:p w:rsidR="005F1A5C" w:rsidRPr="006C6CFF" w:rsidRDefault="005F1A5C" w:rsidP="005F1A5C">
      <w:pPr>
        <w:pStyle w:val="3"/>
        <w:rPr>
          <w:sz w:val="22"/>
          <w:szCs w:val="22"/>
        </w:rPr>
      </w:pPr>
      <w:r w:rsidRPr="006C6CFF">
        <w:rPr>
          <w:sz w:val="22"/>
          <w:szCs w:val="22"/>
        </w:rPr>
        <w:t>ДУМА  ГОРОДА</w:t>
      </w:r>
      <w:r w:rsidR="00115E09" w:rsidRPr="006C6CFF">
        <w:rPr>
          <w:sz w:val="22"/>
          <w:szCs w:val="22"/>
        </w:rPr>
        <w:t xml:space="preserve"> ХАНТЫ-МАНСИЙСКА</w:t>
      </w:r>
    </w:p>
    <w:p w:rsidR="00115E09" w:rsidRPr="006C6CFF" w:rsidRDefault="002822D5" w:rsidP="005F1A5C">
      <w:pPr>
        <w:rPr>
          <w:sz w:val="22"/>
          <w:szCs w:val="22"/>
        </w:rPr>
      </w:pPr>
      <w:r w:rsidRPr="006C6CFF">
        <w:rPr>
          <w:sz w:val="22"/>
          <w:szCs w:val="22"/>
        </w:rPr>
        <w:t xml:space="preserve">ул. Дзержинского,6, </w:t>
      </w:r>
      <w:proofErr w:type="spellStart"/>
      <w:r w:rsidRPr="006C6CFF">
        <w:rPr>
          <w:sz w:val="22"/>
          <w:szCs w:val="22"/>
        </w:rPr>
        <w:t>каб</w:t>
      </w:r>
      <w:proofErr w:type="spellEnd"/>
      <w:r w:rsidRPr="006C6CFF">
        <w:rPr>
          <w:sz w:val="22"/>
          <w:szCs w:val="22"/>
        </w:rPr>
        <w:t>. 4</w:t>
      </w:r>
      <w:r w:rsidR="00ED0411" w:rsidRPr="006C6CFF">
        <w:rPr>
          <w:sz w:val="22"/>
          <w:szCs w:val="22"/>
        </w:rPr>
        <w:t>07</w:t>
      </w:r>
      <w:r w:rsidRPr="006C6CFF">
        <w:rPr>
          <w:sz w:val="22"/>
          <w:szCs w:val="22"/>
        </w:rPr>
        <w:t>,</w:t>
      </w:r>
    </w:p>
    <w:p w:rsidR="005F1A5C" w:rsidRPr="006C6CFF" w:rsidRDefault="005F1A5C" w:rsidP="005F1A5C">
      <w:pPr>
        <w:rPr>
          <w:sz w:val="22"/>
          <w:szCs w:val="22"/>
        </w:rPr>
      </w:pPr>
      <w:r w:rsidRPr="006C6CFF">
        <w:rPr>
          <w:sz w:val="22"/>
          <w:szCs w:val="22"/>
        </w:rPr>
        <w:t>тел. 352-458, т/ф 352-459</w:t>
      </w:r>
    </w:p>
    <w:p w:rsidR="005F1A5C" w:rsidRPr="00D22848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D22848" w:rsidRDefault="005F1A5C" w:rsidP="005F1A5C">
      <w:pPr>
        <w:pStyle w:val="a3"/>
        <w:rPr>
          <w:b/>
          <w:color w:val="000000"/>
          <w:sz w:val="24"/>
          <w:szCs w:val="24"/>
        </w:rPr>
      </w:pPr>
      <w:r w:rsidRPr="00D22848">
        <w:rPr>
          <w:b/>
          <w:color w:val="000000"/>
          <w:sz w:val="24"/>
          <w:szCs w:val="24"/>
        </w:rPr>
        <w:t>ПОВЕСТКА  ДНЯ</w:t>
      </w:r>
    </w:p>
    <w:p w:rsidR="005F1A5C" w:rsidRPr="00D22848" w:rsidRDefault="005F1A5C" w:rsidP="005F1A5C">
      <w:pPr>
        <w:jc w:val="center"/>
        <w:rPr>
          <w:b/>
          <w:color w:val="000000"/>
          <w:sz w:val="24"/>
          <w:szCs w:val="24"/>
        </w:rPr>
      </w:pPr>
      <w:r w:rsidRPr="00D22848">
        <w:rPr>
          <w:b/>
          <w:color w:val="000000"/>
          <w:sz w:val="24"/>
          <w:szCs w:val="24"/>
        </w:rPr>
        <w:t xml:space="preserve">ЗАСЕДАНИЯ  КОМИССИИ </w:t>
      </w:r>
    </w:p>
    <w:p w:rsidR="005F1A5C" w:rsidRPr="00D22848" w:rsidRDefault="005F1A5C" w:rsidP="005F1A5C">
      <w:pPr>
        <w:jc w:val="center"/>
        <w:rPr>
          <w:b/>
          <w:color w:val="000000"/>
          <w:sz w:val="24"/>
          <w:szCs w:val="24"/>
        </w:rPr>
      </w:pPr>
      <w:r w:rsidRPr="00D22848">
        <w:rPr>
          <w:b/>
          <w:color w:val="000000"/>
          <w:sz w:val="24"/>
          <w:szCs w:val="24"/>
        </w:rPr>
        <w:t>ПО МЕСТНОМУ САМОУПРАВЛЕНИЮ</w:t>
      </w:r>
    </w:p>
    <w:p w:rsidR="00FC7D14" w:rsidRPr="00FC7D14" w:rsidRDefault="00FC7D14" w:rsidP="005F1A5C">
      <w:pPr>
        <w:jc w:val="center"/>
        <w:rPr>
          <w:b/>
          <w:color w:val="000000"/>
          <w:sz w:val="16"/>
          <w:szCs w:val="16"/>
        </w:rPr>
      </w:pPr>
    </w:p>
    <w:p w:rsidR="00446C83" w:rsidRDefault="003F280A" w:rsidP="005F1A5C">
      <w:pPr>
        <w:rPr>
          <w:b/>
          <w:iCs/>
          <w:color w:val="000000"/>
          <w:sz w:val="28"/>
          <w:szCs w:val="28"/>
        </w:rPr>
      </w:pPr>
      <w:r w:rsidRPr="006C6CFF">
        <w:rPr>
          <w:b/>
          <w:iCs/>
          <w:color w:val="000000"/>
          <w:sz w:val="28"/>
          <w:szCs w:val="28"/>
        </w:rPr>
        <w:t xml:space="preserve">    </w:t>
      </w:r>
    </w:p>
    <w:p w:rsidR="00446C83" w:rsidRPr="00512DD2" w:rsidRDefault="00446C83" w:rsidP="005F1A5C">
      <w:pPr>
        <w:rPr>
          <w:b/>
          <w:iCs/>
          <w:color w:val="000000"/>
          <w:sz w:val="28"/>
          <w:szCs w:val="28"/>
        </w:rPr>
      </w:pPr>
    </w:p>
    <w:p w:rsidR="005F1A5C" w:rsidRPr="00512DD2" w:rsidRDefault="003F280A" w:rsidP="005F1A5C">
      <w:pPr>
        <w:rPr>
          <w:b/>
          <w:iCs/>
          <w:color w:val="000000"/>
          <w:sz w:val="28"/>
          <w:szCs w:val="28"/>
        </w:rPr>
      </w:pPr>
      <w:r w:rsidRPr="00512DD2">
        <w:rPr>
          <w:b/>
          <w:iCs/>
          <w:color w:val="000000"/>
          <w:sz w:val="28"/>
          <w:szCs w:val="28"/>
        </w:rPr>
        <w:t xml:space="preserve">  </w:t>
      </w:r>
      <w:r w:rsidR="00D17204" w:rsidRPr="00512DD2">
        <w:rPr>
          <w:b/>
          <w:iCs/>
          <w:color w:val="000000"/>
          <w:sz w:val="28"/>
          <w:szCs w:val="28"/>
        </w:rPr>
        <w:t xml:space="preserve">   </w:t>
      </w:r>
      <w:r w:rsidR="00503B89" w:rsidRPr="00512DD2">
        <w:rPr>
          <w:b/>
          <w:iCs/>
          <w:color w:val="000000"/>
          <w:sz w:val="28"/>
          <w:szCs w:val="28"/>
        </w:rPr>
        <w:t>21</w:t>
      </w:r>
      <w:r w:rsidR="00CD5663" w:rsidRPr="00512DD2">
        <w:rPr>
          <w:b/>
          <w:iCs/>
          <w:color w:val="000000"/>
          <w:sz w:val="28"/>
          <w:szCs w:val="28"/>
        </w:rPr>
        <w:t xml:space="preserve"> </w:t>
      </w:r>
      <w:r w:rsidR="00503B89" w:rsidRPr="00512DD2">
        <w:rPr>
          <w:b/>
          <w:iCs/>
          <w:color w:val="000000"/>
          <w:sz w:val="28"/>
          <w:szCs w:val="28"/>
        </w:rPr>
        <w:t>января</w:t>
      </w:r>
      <w:r w:rsidR="0032502E" w:rsidRPr="00512DD2">
        <w:rPr>
          <w:b/>
          <w:iCs/>
          <w:color w:val="000000"/>
          <w:sz w:val="28"/>
          <w:szCs w:val="28"/>
        </w:rPr>
        <w:t xml:space="preserve"> </w:t>
      </w:r>
      <w:r w:rsidR="005F1A5C" w:rsidRPr="00512DD2">
        <w:rPr>
          <w:b/>
          <w:iCs/>
          <w:color w:val="000000"/>
          <w:sz w:val="28"/>
          <w:szCs w:val="28"/>
        </w:rPr>
        <w:t>201</w:t>
      </w:r>
      <w:r w:rsidR="001942FA" w:rsidRPr="00512DD2">
        <w:rPr>
          <w:b/>
          <w:iCs/>
          <w:color w:val="000000"/>
          <w:sz w:val="28"/>
          <w:szCs w:val="28"/>
        </w:rPr>
        <w:t>5</w:t>
      </w:r>
      <w:r w:rsidR="005F1A5C" w:rsidRPr="00512DD2">
        <w:rPr>
          <w:b/>
          <w:iCs/>
          <w:color w:val="000000"/>
          <w:sz w:val="28"/>
          <w:szCs w:val="28"/>
        </w:rPr>
        <w:t xml:space="preserve"> года </w:t>
      </w:r>
      <w:r w:rsidR="005F1A5C" w:rsidRPr="00512DD2">
        <w:rPr>
          <w:iCs/>
          <w:color w:val="000000"/>
          <w:sz w:val="28"/>
          <w:szCs w:val="28"/>
        </w:rPr>
        <w:t xml:space="preserve">              </w:t>
      </w:r>
      <w:r w:rsidR="00512DD2">
        <w:rPr>
          <w:iCs/>
          <w:color w:val="000000"/>
          <w:sz w:val="28"/>
          <w:szCs w:val="28"/>
        </w:rPr>
        <w:t xml:space="preserve"> </w:t>
      </w:r>
      <w:r w:rsidR="005F1A5C" w:rsidRPr="00512DD2">
        <w:rPr>
          <w:iCs/>
          <w:color w:val="000000"/>
          <w:sz w:val="28"/>
          <w:szCs w:val="28"/>
        </w:rPr>
        <w:t xml:space="preserve">   </w:t>
      </w:r>
      <w:r w:rsidR="0032502E" w:rsidRPr="00512DD2">
        <w:rPr>
          <w:iCs/>
          <w:color w:val="000000"/>
          <w:sz w:val="28"/>
          <w:szCs w:val="28"/>
        </w:rPr>
        <w:t xml:space="preserve"> </w:t>
      </w:r>
      <w:r w:rsidR="005F1A5C" w:rsidRPr="00512DD2">
        <w:rPr>
          <w:iCs/>
          <w:color w:val="000000"/>
          <w:sz w:val="28"/>
          <w:szCs w:val="28"/>
        </w:rPr>
        <w:t xml:space="preserve"> </w:t>
      </w:r>
      <w:r w:rsidR="0032502E" w:rsidRPr="00512DD2">
        <w:rPr>
          <w:iCs/>
          <w:color w:val="000000"/>
          <w:sz w:val="28"/>
          <w:szCs w:val="28"/>
        </w:rPr>
        <w:t xml:space="preserve">                       </w:t>
      </w:r>
      <w:r w:rsidR="005F1A5C" w:rsidRPr="00512DD2">
        <w:rPr>
          <w:iCs/>
          <w:color w:val="000000"/>
          <w:sz w:val="28"/>
          <w:szCs w:val="28"/>
        </w:rPr>
        <w:t xml:space="preserve"> </w:t>
      </w:r>
      <w:r w:rsidR="007A543C" w:rsidRPr="00512DD2">
        <w:rPr>
          <w:iCs/>
          <w:color w:val="000000"/>
          <w:sz w:val="28"/>
          <w:szCs w:val="28"/>
        </w:rPr>
        <w:t xml:space="preserve">        </w:t>
      </w:r>
      <w:r w:rsidR="00A26501" w:rsidRPr="00512DD2">
        <w:rPr>
          <w:iCs/>
          <w:color w:val="000000"/>
          <w:sz w:val="28"/>
          <w:szCs w:val="28"/>
        </w:rPr>
        <w:t xml:space="preserve"> </w:t>
      </w:r>
      <w:r w:rsidR="00ED0411" w:rsidRPr="00512DD2">
        <w:rPr>
          <w:iCs/>
          <w:color w:val="000000"/>
          <w:sz w:val="28"/>
          <w:szCs w:val="28"/>
        </w:rPr>
        <w:t xml:space="preserve">                        </w:t>
      </w:r>
      <w:r w:rsidR="00CD5663" w:rsidRPr="00512DD2">
        <w:rPr>
          <w:iCs/>
          <w:color w:val="000000"/>
          <w:sz w:val="28"/>
          <w:szCs w:val="28"/>
        </w:rPr>
        <w:t xml:space="preserve">  </w:t>
      </w:r>
      <w:r w:rsidR="00446C83" w:rsidRPr="00512DD2">
        <w:rPr>
          <w:iCs/>
          <w:color w:val="000000"/>
          <w:sz w:val="28"/>
          <w:szCs w:val="28"/>
        </w:rPr>
        <w:t xml:space="preserve">         </w:t>
      </w:r>
      <w:r w:rsidR="00D17204" w:rsidRPr="00512DD2">
        <w:rPr>
          <w:iCs/>
          <w:color w:val="000000"/>
          <w:sz w:val="28"/>
          <w:szCs w:val="28"/>
        </w:rPr>
        <w:t xml:space="preserve">     </w:t>
      </w:r>
      <w:r w:rsidR="00446C83" w:rsidRPr="00512DD2">
        <w:rPr>
          <w:iCs/>
          <w:color w:val="000000"/>
          <w:sz w:val="28"/>
          <w:szCs w:val="28"/>
        </w:rPr>
        <w:t xml:space="preserve"> </w:t>
      </w:r>
      <w:r w:rsidR="00CD5663" w:rsidRPr="00512DD2">
        <w:rPr>
          <w:b/>
          <w:iCs/>
          <w:color w:val="000000"/>
          <w:sz w:val="28"/>
          <w:szCs w:val="28"/>
        </w:rPr>
        <w:t xml:space="preserve">№ </w:t>
      </w:r>
      <w:r w:rsidR="00446C83" w:rsidRPr="00512DD2">
        <w:rPr>
          <w:b/>
          <w:iCs/>
          <w:color w:val="000000"/>
          <w:sz w:val="28"/>
          <w:szCs w:val="28"/>
        </w:rPr>
        <w:t xml:space="preserve"> 1</w:t>
      </w:r>
    </w:p>
    <w:p w:rsidR="003F280A" w:rsidRDefault="003F280A" w:rsidP="005F1A5C">
      <w:pPr>
        <w:rPr>
          <w:b/>
          <w:iCs/>
          <w:color w:val="000000"/>
          <w:sz w:val="28"/>
          <w:szCs w:val="28"/>
        </w:rPr>
      </w:pPr>
    </w:p>
    <w:p w:rsidR="006A47FF" w:rsidRPr="00512DD2" w:rsidRDefault="006A47FF" w:rsidP="005F1A5C">
      <w:pPr>
        <w:rPr>
          <w:b/>
          <w:iCs/>
          <w:color w:val="000000"/>
          <w:sz w:val="28"/>
          <w:szCs w:val="28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42"/>
        <w:gridCol w:w="2126"/>
        <w:gridCol w:w="6946"/>
      </w:tblGrid>
      <w:tr w:rsidR="005F1A5C" w:rsidRPr="00512DD2" w:rsidTr="00D17204">
        <w:trPr>
          <w:trHeight w:val="257"/>
        </w:trPr>
        <w:tc>
          <w:tcPr>
            <w:tcW w:w="851" w:type="dxa"/>
            <w:hideMark/>
          </w:tcPr>
          <w:p w:rsidR="005F1A5C" w:rsidRPr="00512DD2" w:rsidRDefault="004F1280" w:rsidP="00855357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512DD2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503B89" w:rsidRPr="00512DD2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503B89" w:rsidRPr="00512DD2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567" w:type="dxa"/>
            <w:hideMark/>
          </w:tcPr>
          <w:p w:rsidR="005F1A5C" w:rsidRPr="00512DD2" w:rsidRDefault="005F1A5C" w:rsidP="005F1A5C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512DD2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214" w:type="dxa"/>
            <w:gridSpan w:val="3"/>
          </w:tcPr>
          <w:p w:rsidR="005F1A5C" w:rsidRPr="00512DD2" w:rsidRDefault="00503B89" w:rsidP="00503B89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512DD2">
              <w:rPr>
                <w:b/>
                <w:iCs/>
                <w:sz w:val="28"/>
                <w:szCs w:val="28"/>
                <w:lang w:eastAsia="en-US"/>
              </w:rPr>
              <w:t xml:space="preserve">О внесении изменений в Решение Думы города Ханты-Мансийска от 28 мая 2010 года № 982  «О </w:t>
            </w:r>
            <w:proofErr w:type="gramStart"/>
            <w:r w:rsidRPr="00512DD2">
              <w:rPr>
                <w:b/>
                <w:iCs/>
                <w:sz w:val="28"/>
                <w:szCs w:val="28"/>
                <w:lang w:eastAsia="en-US"/>
              </w:rPr>
              <w:t>Положении</w:t>
            </w:r>
            <w:proofErr w:type="gramEnd"/>
            <w:r w:rsidRPr="00512DD2">
              <w:rPr>
                <w:b/>
                <w:iCs/>
                <w:sz w:val="28"/>
                <w:szCs w:val="28"/>
                <w:lang w:eastAsia="en-US"/>
              </w:rPr>
              <w:t xml:space="preserve">  о гарантиях и компенсациях для лиц, проживающих в городе Ханты-Мансийске и работающих в организациях, финансируемых из бюджета города Ханты-Мансийска».</w:t>
            </w:r>
          </w:p>
        </w:tc>
      </w:tr>
      <w:tr w:rsidR="005F1A5C" w:rsidRPr="00512DD2" w:rsidTr="00512DD2">
        <w:trPr>
          <w:trHeight w:val="514"/>
        </w:trPr>
        <w:tc>
          <w:tcPr>
            <w:tcW w:w="1560" w:type="dxa"/>
            <w:gridSpan w:val="3"/>
          </w:tcPr>
          <w:p w:rsidR="005F1A5C" w:rsidRPr="00512DD2" w:rsidRDefault="005F1A5C" w:rsidP="005F1A5C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5F1A5C" w:rsidRPr="00512DD2" w:rsidRDefault="005F1A5C" w:rsidP="005F1A5C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512DD2">
              <w:rPr>
                <w:b/>
                <w:bCs/>
                <w:szCs w:val="28"/>
                <w:lang w:eastAsia="en-US"/>
              </w:rPr>
              <w:t>Докладыва</w:t>
            </w:r>
            <w:r w:rsidR="00BA38D2" w:rsidRPr="00512DD2">
              <w:rPr>
                <w:b/>
                <w:bCs/>
                <w:szCs w:val="28"/>
                <w:lang w:eastAsia="en-US"/>
              </w:rPr>
              <w:t>е</w:t>
            </w:r>
            <w:r w:rsidRPr="00512DD2">
              <w:rPr>
                <w:b/>
                <w:bCs/>
                <w:szCs w:val="28"/>
                <w:lang w:eastAsia="en-US"/>
              </w:rPr>
              <w:t>т:</w:t>
            </w:r>
          </w:p>
          <w:p w:rsidR="005F1A5C" w:rsidRPr="00512DD2" w:rsidRDefault="005F1A5C" w:rsidP="00BF71A3">
            <w:pPr>
              <w:pStyle w:val="a4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32502E" w:rsidRPr="00512DD2" w:rsidRDefault="00503B89" w:rsidP="00503B89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12DD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Романюк Александр Сергеевич </w:t>
            </w:r>
            <w:r w:rsidR="00BA38D2" w:rsidRPr="00512DD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начальник юридического управления </w:t>
            </w:r>
            <w:r w:rsidRPr="00512DD2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</w:t>
            </w:r>
            <w:r w:rsidR="00BA38D2" w:rsidRPr="00512DD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города Ханты-Мансийска</w:t>
            </w:r>
          </w:p>
        </w:tc>
      </w:tr>
    </w:tbl>
    <w:p w:rsidR="000E79A4" w:rsidRDefault="000E79A4" w:rsidP="005F1A5C">
      <w:pPr>
        <w:rPr>
          <w:bCs/>
          <w:color w:val="000000"/>
          <w:sz w:val="28"/>
          <w:szCs w:val="28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42"/>
        <w:gridCol w:w="2126"/>
        <w:gridCol w:w="6946"/>
      </w:tblGrid>
      <w:tr w:rsidR="007F3B07" w:rsidRPr="007F3B07" w:rsidTr="007F3B07">
        <w:trPr>
          <w:trHeight w:val="257"/>
        </w:trPr>
        <w:tc>
          <w:tcPr>
            <w:tcW w:w="851" w:type="dxa"/>
          </w:tcPr>
          <w:p w:rsidR="007F3B07" w:rsidRPr="007F3B07" w:rsidRDefault="007F3B07" w:rsidP="007E6591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7F3B07" w:rsidRPr="007F3B07" w:rsidRDefault="007F3B07" w:rsidP="007E6591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7F3B07">
              <w:rPr>
                <w:b/>
                <w:bCs/>
                <w:szCs w:val="28"/>
                <w:lang w:eastAsia="en-US"/>
              </w:rPr>
              <w:t>2</w:t>
            </w:r>
            <w:r w:rsidRPr="007F3B07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214" w:type="dxa"/>
            <w:gridSpan w:val="3"/>
          </w:tcPr>
          <w:p w:rsidR="007F3B07" w:rsidRPr="007F3B07" w:rsidRDefault="007F3B07" w:rsidP="006A47FF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7F3B07">
              <w:rPr>
                <w:rFonts w:eastAsiaTheme="minorHAnsi" w:cstheme="minorBidi"/>
                <w:b/>
                <w:bCs/>
                <w:sz w:val="28"/>
                <w:szCs w:val="28"/>
              </w:rPr>
              <w:t>О внесении изменений в Решение Думы</w:t>
            </w:r>
            <w:r w:rsidR="006A47FF">
              <w:rPr>
                <w:rFonts w:eastAsiaTheme="minorHAnsi" w:cstheme="minorBidi"/>
                <w:b/>
                <w:bCs/>
                <w:sz w:val="28"/>
                <w:szCs w:val="28"/>
              </w:rPr>
              <w:t xml:space="preserve"> </w:t>
            </w:r>
            <w:r w:rsidRPr="007F3B07">
              <w:rPr>
                <w:rFonts w:eastAsiaTheme="minorHAnsi" w:cstheme="minorBidi"/>
                <w:b/>
                <w:bCs/>
                <w:sz w:val="28"/>
                <w:szCs w:val="28"/>
              </w:rPr>
              <w:t xml:space="preserve">города Ханты-Мансийска от </w:t>
            </w:r>
            <w:r w:rsidRPr="007F3B07">
              <w:rPr>
                <w:rFonts w:eastAsiaTheme="minorHAnsi" w:cstheme="minorBidi"/>
                <w:b/>
                <w:bCs/>
                <w:sz w:val="28"/>
                <w:szCs w:val="28"/>
              </w:rPr>
              <w:t xml:space="preserve">        </w:t>
            </w:r>
            <w:r w:rsidRPr="007F3B07">
              <w:rPr>
                <w:rFonts w:eastAsiaTheme="minorHAnsi" w:cstheme="minorBidi"/>
                <w:b/>
                <w:bCs/>
                <w:sz w:val="28"/>
                <w:szCs w:val="28"/>
              </w:rPr>
              <w:t>03 марта 2006 года №197 «</w:t>
            </w:r>
            <w:r w:rsidRPr="007F3B0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О Департаменте муниципальной</w:t>
            </w:r>
            <w:r w:rsidRPr="007F3B07">
              <w:rPr>
                <w:rFonts w:eastAsiaTheme="minorHAnsi" w:cstheme="minorBidi"/>
                <w:b/>
                <w:iCs/>
                <w:sz w:val="28"/>
                <w:szCs w:val="28"/>
              </w:rPr>
              <w:t xml:space="preserve"> собственности города Ханты-Мансийска</w:t>
            </w:r>
            <w:r w:rsidRPr="007F3B07">
              <w:rPr>
                <w:rFonts w:eastAsiaTheme="minorHAnsi" w:cstheme="minorBidi"/>
                <w:b/>
                <w:bCs/>
                <w:sz w:val="28"/>
                <w:szCs w:val="28"/>
              </w:rPr>
              <w:t>»</w:t>
            </w:r>
          </w:p>
        </w:tc>
      </w:tr>
      <w:tr w:rsidR="007F3B07" w:rsidRPr="00512DD2" w:rsidTr="007E6591">
        <w:trPr>
          <w:trHeight w:val="514"/>
        </w:trPr>
        <w:tc>
          <w:tcPr>
            <w:tcW w:w="1560" w:type="dxa"/>
            <w:gridSpan w:val="3"/>
          </w:tcPr>
          <w:p w:rsidR="007F3B07" w:rsidRPr="00512DD2" w:rsidRDefault="007F3B07" w:rsidP="007E6591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7F3B07" w:rsidRPr="00512DD2" w:rsidRDefault="007F3B07" w:rsidP="007E6591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512DD2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7F3B07" w:rsidRPr="00512DD2" w:rsidRDefault="007F3B07" w:rsidP="007E6591">
            <w:pPr>
              <w:pStyle w:val="a4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7F3B07" w:rsidRPr="00512DD2" w:rsidRDefault="007F3B07" w:rsidP="006A47FF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Корчевская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Елена Александровна</w:t>
            </w:r>
            <w:r w:rsidRPr="00512DD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512DD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 w:rsidR="006A47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директор </w:t>
            </w:r>
            <w:proofErr w:type="gramStart"/>
            <w:r w:rsidR="006A47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Департамента муниципальной собственности </w:t>
            </w:r>
            <w:r w:rsidRPr="00512DD2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города Ханты-Мансийска</w:t>
            </w:r>
            <w:proofErr w:type="gramEnd"/>
          </w:p>
        </w:tc>
      </w:tr>
    </w:tbl>
    <w:p w:rsidR="007F3B07" w:rsidRPr="00512DD2" w:rsidRDefault="007F3B07" w:rsidP="005F1A5C">
      <w:pPr>
        <w:rPr>
          <w:bCs/>
          <w:color w:val="000000"/>
          <w:sz w:val="28"/>
          <w:szCs w:val="28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9214"/>
      </w:tblGrid>
      <w:tr w:rsidR="00E3080B" w:rsidRPr="00512DD2" w:rsidTr="00D17204">
        <w:trPr>
          <w:trHeight w:val="257"/>
        </w:trPr>
        <w:tc>
          <w:tcPr>
            <w:tcW w:w="851" w:type="dxa"/>
          </w:tcPr>
          <w:p w:rsidR="00E3080B" w:rsidRPr="00512DD2" w:rsidRDefault="00E3080B" w:rsidP="00743789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E3080B" w:rsidRPr="00512DD2" w:rsidRDefault="007F3B07" w:rsidP="00743789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E3080B" w:rsidRPr="00512DD2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214" w:type="dxa"/>
          </w:tcPr>
          <w:p w:rsidR="00E3080B" w:rsidRPr="00512DD2" w:rsidRDefault="003F280A" w:rsidP="00E3080B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512DD2">
              <w:rPr>
                <w:b/>
                <w:iCs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6C6CFF" w:rsidRPr="00512DD2" w:rsidRDefault="006C6CFF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D17204" w:rsidRPr="00512DD2" w:rsidRDefault="00D17204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bookmarkStart w:id="0" w:name="_GoBack"/>
      <w:bookmarkEnd w:id="0"/>
    </w:p>
    <w:p w:rsidR="00446C83" w:rsidRPr="00512DD2" w:rsidRDefault="00446C83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D359C7" w:rsidRPr="00512DD2" w:rsidRDefault="00D17204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512DD2">
        <w:rPr>
          <w:b/>
          <w:bCs/>
          <w:szCs w:val="28"/>
        </w:rPr>
        <w:t xml:space="preserve">  </w:t>
      </w:r>
      <w:r w:rsidR="005F1A5C" w:rsidRPr="00512DD2">
        <w:rPr>
          <w:b/>
          <w:bCs/>
          <w:szCs w:val="28"/>
        </w:rPr>
        <w:t>ПРИГЛАШЕННЫЕ:</w:t>
      </w:r>
    </w:p>
    <w:p w:rsidR="00CC4229" w:rsidRPr="00512DD2" w:rsidRDefault="00CC4229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7938"/>
      </w:tblGrid>
      <w:tr w:rsidR="00BA38D2" w:rsidRPr="00512DD2" w:rsidTr="00D17204">
        <w:tc>
          <w:tcPr>
            <w:tcW w:w="2694" w:type="dxa"/>
          </w:tcPr>
          <w:p w:rsidR="00BA38D2" w:rsidRPr="00512DD2" w:rsidRDefault="00503B89" w:rsidP="00BA38D2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12DD2">
              <w:rPr>
                <w:rFonts w:ascii="Times New Roman" w:hAnsi="Times New Roman"/>
                <w:b/>
                <w:sz w:val="28"/>
                <w:szCs w:val="28"/>
              </w:rPr>
              <w:t>Марютин</w:t>
            </w:r>
            <w:proofErr w:type="spellEnd"/>
            <w:r w:rsidRPr="00512DD2">
              <w:rPr>
                <w:rFonts w:ascii="Times New Roman" w:hAnsi="Times New Roman"/>
                <w:b/>
                <w:sz w:val="28"/>
                <w:szCs w:val="28"/>
              </w:rPr>
              <w:t xml:space="preserve"> Теодор </w:t>
            </w:r>
            <w:r w:rsidR="001942FA" w:rsidRPr="00512DD2">
              <w:rPr>
                <w:rFonts w:ascii="Times New Roman" w:hAnsi="Times New Roman"/>
                <w:b/>
                <w:sz w:val="28"/>
                <w:szCs w:val="28"/>
              </w:rPr>
              <w:t xml:space="preserve">Вениаминович </w:t>
            </w:r>
          </w:p>
          <w:p w:rsidR="001942FA" w:rsidRPr="00512DD2" w:rsidRDefault="001942FA" w:rsidP="00BA38D2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1942FA" w:rsidRPr="00512DD2" w:rsidRDefault="001942FA" w:rsidP="00CD5663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BA38D2" w:rsidRPr="00512DD2" w:rsidRDefault="001942FA" w:rsidP="001942FA">
            <w:pPr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DD2">
              <w:rPr>
                <w:rFonts w:eastAsiaTheme="minorHAnsi"/>
                <w:bCs/>
                <w:sz w:val="28"/>
                <w:szCs w:val="28"/>
                <w:lang w:eastAsia="en-US"/>
              </w:rPr>
              <w:t>-  заместитель Главы Администрации города Ханты-Мансийска,</w:t>
            </w:r>
          </w:p>
        </w:tc>
      </w:tr>
      <w:tr w:rsidR="00CD5663" w:rsidRPr="00512DD2" w:rsidTr="00D17204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2694" w:type="dxa"/>
          </w:tcPr>
          <w:p w:rsidR="00CD5663" w:rsidRPr="00512DD2" w:rsidRDefault="00CD5663" w:rsidP="006C6CFF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12DD2">
              <w:rPr>
                <w:b/>
                <w:bCs/>
                <w:color w:val="000000"/>
                <w:sz w:val="28"/>
                <w:szCs w:val="28"/>
                <w:lang w:eastAsia="en-US"/>
              </w:rPr>
              <w:t>Снисаренко Ирина Валентиновна</w:t>
            </w:r>
          </w:p>
        </w:tc>
        <w:tc>
          <w:tcPr>
            <w:tcW w:w="7938" w:type="dxa"/>
          </w:tcPr>
          <w:p w:rsidR="00CD5663" w:rsidRPr="00512DD2" w:rsidRDefault="00CD5663" w:rsidP="006C6CFF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12DD2">
              <w:rPr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512DD2">
              <w:rPr>
                <w:bCs/>
                <w:color w:val="000000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512DD2">
              <w:rPr>
                <w:bCs/>
                <w:color w:val="000000"/>
                <w:sz w:val="28"/>
                <w:szCs w:val="28"/>
                <w:lang w:eastAsia="en-US"/>
              </w:rPr>
              <w:t xml:space="preserve"> обязанности директора Департамента управления финансами Администрации города Ханты–</w:t>
            </w:r>
            <w:proofErr w:type="spellStart"/>
            <w:r w:rsidRPr="00512DD2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r w:rsidR="007A1373" w:rsidRPr="00512DD2"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  <w:p w:rsidR="00BA38D2" w:rsidRPr="00512DD2" w:rsidRDefault="00BA38D2" w:rsidP="006C6CFF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F1A5C" w:rsidRPr="00512DD2" w:rsidTr="00D17204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694" w:type="dxa"/>
            <w:hideMark/>
          </w:tcPr>
          <w:p w:rsidR="005F1A5C" w:rsidRPr="00512DD2" w:rsidRDefault="005F1A5C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12DD2">
              <w:rPr>
                <w:b/>
                <w:bCs/>
                <w:color w:val="000000"/>
                <w:sz w:val="28"/>
                <w:szCs w:val="28"/>
                <w:lang w:eastAsia="en-US"/>
              </w:rPr>
              <w:t>Абашина</w:t>
            </w:r>
            <w:proofErr w:type="spellEnd"/>
            <w:r w:rsidRPr="00512DD2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Татьяна Михайловна</w:t>
            </w:r>
          </w:p>
        </w:tc>
        <w:tc>
          <w:tcPr>
            <w:tcW w:w="7938" w:type="dxa"/>
            <w:hideMark/>
          </w:tcPr>
          <w:p w:rsidR="005F1A5C" w:rsidRPr="00512DD2" w:rsidRDefault="005F1A5C" w:rsidP="00FC7D14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12DD2">
              <w:rPr>
                <w:bCs/>
                <w:color w:val="000000"/>
                <w:sz w:val="28"/>
                <w:szCs w:val="28"/>
                <w:lang w:eastAsia="en-US"/>
              </w:rPr>
              <w:t>- председатель Счетной палаты города Ханты</w:t>
            </w:r>
            <w:r w:rsidR="00A6241A" w:rsidRPr="00512DD2">
              <w:rPr>
                <w:bCs/>
                <w:color w:val="000000"/>
                <w:sz w:val="28"/>
                <w:szCs w:val="28"/>
                <w:lang w:eastAsia="en-US"/>
              </w:rPr>
              <w:t>–</w:t>
            </w:r>
            <w:proofErr w:type="spellStart"/>
            <w:r w:rsidRPr="00512DD2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</w:p>
        </w:tc>
      </w:tr>
    </w:tbl>
    <w:p w:rsidR="00B826E5" w:rsidRPr="00512DD2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Cs w:val="28"/>
        </w:rPr>
      </w:pPr>
    </w:p>
    <w:sectPr w:rsidR="00B826E5" w:rsidRPr="00512DD2" w:rsidSect="006C6CFF">
      <w:pgSz w:w="11906" w:h="16838"/>
      <w:pgMar w:top="284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322D4"/>
    <w:rsid w:val="000368CA"/>
    <w:rsid w:val="00053D51"/>
    <w:rsid w:val="00093231"/>
    <w:rsid w:val="000D7A58"/>
    <w:rsid w:val="000E79A4"/>
    <w:rsid w:val="000F14B4"/>
    <w:rsid w:val="0010471E"/>
    <w:rsid w:val="00110F8C"/>
    <w:rsid w:val="00115E09"/>
    <w:rsid w:val="001222F9"/>
    <w:rsid w:val="00177D2A"/>
    <w:rsid w:val="001803C5"/>
    <w:rsid w:val="001873DA"/>
    <w:rsid w:val="001942FA"/>
    <w:rsid w:val="001944A0"/>
    <w:rsid w:val="001C21F2"/>
    <w:rsid w:val="001E0600"/>
    <w:rsid w:val="001E20BB"/>
    <w:rsid w:val="001E7215"/>
    <w:rsid w:val="002822D5"/>
    <w:rsid w:val="00297578"/>
    <w:rsid w:val="002A7C36"/>
    <w:rsid w:val="0032502E"/>
    <w:rsid w:val="00337357"/>
    <w:rsid w:val="003411BF"/>
    <w:rsid w:val="003739A6"/>
    <w:rsid w:val="0037523D"/>
    <w:rsid w:val="00377369"/>
    <w:rsid w:val="003B2F2D"/>
    <w:rsid w:val="003B72AC"/>
    <w:rsid w:val="003C03EE"/>
    <w:rsid w:val="003F280A"/>
    <w:rsid w:val="0040375A"/>
    <w:rsid w:val="0041523C"/>
    <w:rsid w:val="00423938"/>
    <w:rsid w:val="00435AB1"/>
    <w:rsid w:val="00446C83"/>
    <w:rsid w:val="004A53C5"/>
    <w:rsid w:val="004D7D45"/>
    <w:rsid w:val="004F1280"/>
    <w:rsid w:val="00503B89"/>
    <w:rsid w:val="00512DD2"/>
    <w:rsid w:val="005262D6"/>
    <w:rsid w:val="00533781"/>
    <w:rsid w:val="0058561A"/>
    <w:rsid w:val="005B4F23"/>
    <w:rsid w:val="005F1A5C"/>
    <w:rsid w:val="00670B72"/>
    <w:rsid w:val="00685841"/>
    <w:rsid w:val="0069359A"/>
    <w:rsid w:val="006A043A"/>
    <w:rsid w:val="006A47FF"/>
    <w:rsid w:val="006C65DE"/>
    <w:rsid w:val="006C6CFF"/>
    <w:rsid w:val="006D1596"/>
    <w:rsid w:val="006E2BDC"/>
    <w:rsid w:val="00706FC3"/>
    <w:rsid w:val="0075217A"/>
    <w:rsid w:val="00782F6B"/>
    <w:rsid w:val="007A1373"/>
    <w:rsid w:val="007A543C"/>
    <w:rsid w:val="007C7FFE"/>
    <w:rsid w:val="007E1E60"/>
    <w:rsid w:val="007F3B07"/>
    <w:rsid w:val="00810AFB"/>
    <w:rsid w:val="00855357"/>
    <w:rsid w:val="008D03B1"/>
    <w:rsid w:val="008F4B49"/>
    <w:rsid w:val="00943444"/>
    <w:rsid w:val="0098536C"/>
    <w:rsid w:val="009E5B1D"/>
    <w:rsid w:val="009F5222"/>
    <w:rsid w:val="00A25410"/>
    <w:rsid w:val="00A26501"/>
    <w:rsid w:val="00A50E3E"/>
    <w:rsid w:val="00A6241A"/>
    <w:rsid w:val="00A72D9F"/>
    <w:rsid w:val="00A97DCC"/>
    <w:rsid w:val="00AC083E"/>
    <w:rsid w:val="00B05548"/>
    <w:rsid w:val="00B16051"/>
    <w:rsid w:val="00B81949"/>
    <w:rsid w:val="00B826E5"/>
    <w:rsid w:val="00B8477E"/>
    <w:rsid w:val="00BA38D2"/>
    <w:rsid w:val="00BA3A96"/>
    <w:rsid w:val="00BA40B2"/>
    <w:rsid w:val="00BF26A1"/>
    <w:rsid w:val="00BF71A3"/>
    <w:rsid w:val="00C0054C"/>
    <w:rsid w:val="00CC4229"/>
    <w:rsid w:val="00CD5663"/>
    <w:rsid w:val="00CF17EC"/>
    <w:rsid w:val="00CF2FD7"/>
    <w:rsid w:val="00D17204"/>
    <w:rsid w:val="00D22848"/>
    <w:rsid w:val="00D359C7"/>
    <w:rsid w:val="00D679CC"/>
    <w:rsid w:val="00DB2532"/>
    <w:rsid w:val="00DF08B7"/>
    <w:rsid w:val="00E0505E"/>
    <w:rsid w:val="00E1075D"/>
    <w:rsid w:val="00E2220D"/>
    <w:rsid w:val="00E224E1"/>
    <w:rsid w:val="00E3080B"/>
    <w:rsid w:val="00E357F9"/>
    <w:rsid w:val="00E86C49"/>
    <w:rsid w:val="00ED0411"/>
    <w:rsid w:val="00ED2E1F"/>
    <w:rsid w:val="00F048AC"/>
    <w:rsid w:val="00F13232"/>
    <w:rsid w:val="00F25D5B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D56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5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D56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D56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56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D56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00ADA-1F72-4CB9-818A-0DD1F137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6</cp:revision>
  <cp:lastPrinted>2015-01-15T09:28:00Z</cp:lastPrinted>
  <dcterms:created xsi:type="dcterms:W3CDTF">2015-01-15T09:15:00Z</dcterms:created>
  <dcterms:modified xsi:type="dcterms:W3CDTF">2015-01-15T11:40:00Z</dcterms:modified>
</cp:coreProperties>
</file>